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c2d49e8b7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SESTEV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Garnes,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ae5a9d3f012f4571"/>
      <w:footerReference xmlns:r="http://schemas.openxmlformats.org/officeDocument/2006/relationships" w:type="default" r:id="R9e78d583e3e4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a9d3f012f4571" /><Relationship Type="http://schemas.openxmlformats.org/officeDocument/2006/relationships/footer" Target="/word/footer1.xml" Id="R9e78d583e3e44d6a" /></Relationships>
</file>