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b974f99b341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ANDA AS</w:t>
      </w:r>
    </w:p>
    <w:sectPr>
      <w:headerReference xmlns:r="http://schemas.openxmlformats.org/officeDocument/2006/relationships" w:type="default" r:id="Rb05c93b5f6534842"/>
      <w:footerReference xmlns:r="http://schemas.openxmlformats.org/officeDocument/2006/relationships" w:type="default" r:id="Rebbc86d4c635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ANDA AS   ·   Org.nr 988 973 017   ·   Sverres gate 1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c93b5f6534842" /><Relationship Type="http://schemas.openxmlformats.org/officeDocument/2006/relationships/footer" Target="/word/footer1.xml" Id="Rebbc86d4c6354810" /></Relationships>
</file>