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431c0ca0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ANDA AS, org.nr 988 973 017,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8d44cc2b8d674e28"/>
      <w:footerReference xmlns:r="http://schemas.openxmlformats.org/officeDocument/2006/relationships" w:type="default" r:id="R1a197afac8b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4cc2b8d674e28" /><Relationship Type="http://schemas.openxmlformats.org/officeDocument/2006/relationships/footer" Target="/word/footer1.xml" Id="R1a197afac8b642c9" /></Relationships>
</file>