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c67881ad2c42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Brekke,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BREKKESTRANDA EIENDOMSSELSKAP AS</w:t>
      </w:r>
    </w:p>
    <w:sectPr>
      <w:headerReference xmlns:r="http://schemas.openxmlformats.org/officeDocument/2006/relationships" w:type="default" r:id="R14aa5d71a9d74b67"/>
      <w:footerReference xmlns:r="http://schemas.openxmlformats.org/officeDocument/2006/relationships" w:type="default" r:id="Rc7fe38a6e80547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BREKKESTRANDA EIENDOMSSELSKAP AS   ·   Org.nr 988 972 924   ·   Sognefjordvegen 587   ·   5961 BREKKE   ·   nil.mort@online.no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BREKKESTRANDA EIENDOMSSELSKAP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aa5d71a9d74b67" /><Relationship Type="http://schemas.openxmlformats.org/officeDocument/2006/relationships/footer" Target="/word/footer1.xml" Id="Rc7fe38a6e805474d" /></Relationships>
</file>