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215c93f5f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TVENGE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TVENGE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1aa0a6ff54049"/>
      <w:footerReference xmlns:r="http://schemas.openxmlformats.org/officeDocument/2006/relationships" w:type="default" r:id="R8b6ed6679b57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TVENGE EIENDOM AS   ·   Org.nr 988 972 452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TVENGE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1aa0a6ff54049" /><Relationship Type="http://schemas.openxmlformats.org/officeDocument/2006/relationships/footer" Target="/word/footer1.xml" Id="R8b6ed6679b57426d" /></Relationships>
</file>