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e8c276483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MOFAGG</w:t>
      </w:r>
    </w:p>
    <w:sectPr>
      <w:headerReference xmlns:r="http://schemas.openxmlformats.org/officeDocument/2006/relationships" w:type="default" r:id="R11d8c51a4168420e"/>
      <w:footerReference xmlns:r="http://schemas.openxmlformats.org/officeDocument/2006/relationships" w:type="default" r:id="Rdacc3b1fa7af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MOFAGG   ·   Org.nr 988 964 115   ·   c/o Helene Mowinckel Fagg, Nybøvegen 15A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MOFAGG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8c51a4168420e" /><Relationship Type="http://schemas.openxmlformats.org/officeDocument/2006/relationships/footer" Target="/word/footer1.xml" Id="Rdacc3b1fa7af4baa" /></Relationships>
</file>