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db8886763b4e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ANAKENA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ANAKENA AS</w:t>
      </w:r>
    </w:p>
    <w:sectPr>
      <w:headerReference xmlns:r="http://schemas.openxmlformats.org/officeDocument/2006/relationships" w:type="default" r:id="Rd01d9d1f694f47a2"/>
      <w:footerReference xmlns:r="http://schemas.openxmlformats.org/officeDocument/2006/relationships" w:type="default" r:id="Re7a2e06d4cf744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ANAKENA AS   ·   Org.nr 988 943 894   ·   Frøys vei 9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ANAKENA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1d9d1f694f47a2" /><Relationship Type="http://schemas.openxmlformats.org/officeDocument/2006/relationships/footer" Target="/word/footer1.xml" Id="Re7a2e06d4cf744fc" /></Relationships>
</file>