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c4fb81800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8b372a77c4500"/>
      <w:footerReference xmlns:r="http://schemas.openxmlformats.org/officeDocument/2006/relationships" w:type="default" r:id="R501ee05b83e2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STENCAP AS   ·   Org.nr 988 933 872   ·   Lille Stranden 7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8b372a77c4500" /><Relationship Type="http://schemas.openxmlformats.org/officeDocument/2006/relationships/footer" Target="/word/footer1.xml" Id="R501ee05b83e248c0" /></Relationships>
</file>