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160dae56ef48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KULINGEN AS</w:t>
      </w:r>
    </w:p>
    <w:sectPr>
      <w:headerReference xmlns:r="http://schemas.openxmlformats.org/officeDocument/2006/relationships" w:type="default" r:id="R23c28c4bb55c41a2"/>
      <w:footerReference xmlns:r="http://schemas.openxmlformats.org/officeDocument/2006/relationships" w:type="default" r:id="R894ea941504e47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c28c4bb55c41a2" /><Relationship Type="http://schemas.openxmlformats.org/officeDocument/2006/relationships/footer" Target="/word/footer1.xml" Id="R894ea941504e4796" /></Relationships>
</file>