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d3cab2c9b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FOKS MARINE AS</w:t>
      </w:r>
    </w:p>
    <w:sectPr>
      <w:headerReference xmlns:r="http://schemas.openxmlformats.org/officeDocument/2006/relationships" w:type="default" r:id="R0ea989f53f5c48cf"/>
      <w:footerReference xmlns:r="http://schemas.openxmlformats.org/officeDocument/2006/relationships" w:type="default" r:id="R94085ec9bbf8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989f53f5c48cf" /><Relationship Type="http://schemas.openxmlformats.org/officeDocument/2006/relationships/footer" Target="/word/footer1.xml" Id="R94085ec9bbf84e3e" /></Relationships>
</file>