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d481b20d2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NYVIK INVEST AS, org.nr 988 913 375,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99bea10b697944f9"/>
      <w:footerReference xmlns:r="http://schemas.openxmlformats.org/officeDocument/2006/relationships" w:type="default" r:id="R829080dfa6c6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ea10b697944f9" /><Relationship Type="http://schemas.openxmlformats.org/officeDocument/2006/relationships/footer" Target="/word/footer1.xml" Id="R829080dfa6c64cfa" /></Relationships>
</file>