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52f9b8385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SKYTTERKOLLEN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SKYTTERKOLLEN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9ac9cdfe641b3"/>
      <w:footerReference xmlns:r="http://schemas.openxmlformats.org/officeDocument/2006/relationships" w:type="default" r:id="Ra257804620d8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SKYTTERKOLLEN AS   ·   Org.nr 988 907 987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SKYTTERKOLLEN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9ac9cdfe641b3" /><Relationship Type="http://schemas.openxmlformats.org/officeDocument/2006/relationships/footer" Target="/word/footer1.xml" Id="Ra257804620d84d22" /></Relationships>
</file>