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a3076d7598411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GARDO INVEST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5f165f0b3bf54356"/>
      <w:footerReference xmlns:r="http://schemas.openxmlformats.org/officeDocument/2006/relationships" w:type="default" r:id="R085563c91cbe44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GARDO INVEST AS   ·   Org.nr 988 906 255   ·   Vaterlands gate 38F   ·   3970 LANGESUND   ·   Tlf. 33 14 03 30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GARDO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f165f0b3bf54356" /><Relationship Type="http://schemas.openxmlformats.org/officeDocument/2006/relationships/footer" Target="/word/footer1.xml" Id="R085563c91cbe44cc" /></Relationships>
</file>