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acb6efea6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BRUS AS, org.nr 988 899 178,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a8b272a394b5406a"/>
      <w:footerReference xmlns:r="http://schemas.openxmlformats.org/officeDocument/2006/relationships" w:type="default" r:id="Rc595960b101d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272a394b5406a" /><Relationship Type="http://schemas.openxmlformats.org/officeDocument/2006/relationships/footer" Target="/word/footer1.xml" Id="Rc595960b101d46fc" /></Relationships>
</file>