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c5853ba48e4c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HMK KAPITAL AS</w:t>
      </w:r>
    </w:p>
    <w:sectPr>
      <w:headerReference xmlns:r="http://schemas.openxmlformats.org/officeDocument/2006/relationships" w:type="default" r:id="R0cfd84a1fd704c91"/>
      <w:footerReference xmlns:r="http://schemas.openxmlformats.org/officeDocument/2006/relationships" w:type="default" r:id="R1e366926da6749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HMK KAPITAL AS   ·   Org.nr 988 879 614   ·   c/o Howard Wilberg, Rishagen 1   ·   4321 SANDNES   ·   Tlf. 51 95 18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HMK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fd84a1fd704c91" /><Relationship Type="http://schemas.openxmlformats.org/officeDocument/2006/relationships/footer" Target="/word/footer1.xml" Id="R1e366926da674986" /></Relationships>
</file>