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2cea259ab84e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HMK KAPITAL AS</w:t>
      </w:r>
    </w:p>
    <w:sectPr>
      <w:headerReference xmlns:r="http://schemas.openxmlformats.org/officeDocument/2006/relationships" w:type="default" r:id="R4065ef90a49c4e47"/>
      <w:footerReference xmlns:r="http://schemas.openxmlformats.org/officeDocument/2006/relationships" w:type="default" r:id="Rf82bf910992e4d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HMK KAPITAL AS   ·   Org.nr 988 879 614   ·   c/o Howard Wilberg, Rishagen 1   ·   4321 SANDNES   ·   Tlf. 51 95 18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HMK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65ef90a49c4e47" /><Relationship Type="http://schemas.openxmlformats.org/officeDocument/2006/relationships/footer" Target="/word/footer1.xml" Id="Rf82bf910992e4d0a" /></Relationships>
</file>