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e44aaa003845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 MATHISEN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 MATHISEN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7a23425ac34de0"/>
      <w:footerReference xmlns:r="http://schemas.openxmlformats.org/officeDocument/2006/relationships" w:type="default" r:id="R75a9832081bc41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MATHISEN HOLDING AS   ·   Org.nr 988 828 963   ·   Frysjaveien 33E   ·   0884 OSLO   ·   Tlf. 22 40 59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MATHISEN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7a23425ac34de0" /><Relationship Type="http://schemas.openxmlformats.org/officeDocument/2006/relationships/footer" Target="/word/footer1.xml" Id="R75a9832081bc4186" /></Relationships>
</file>