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794db7ce9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WESTGROUP AS, org.nr 988 815 616,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ec264c9b94bd49b6"/>
      <w:footerReference xmlns:r="http://schemas.openxmlformats.org/officeDocument/2006/relationships" w:type="default" r:id="R7db2589273e5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64c9b94bd49b6" /><Relationship Type="http://schemas.openxmlformats.org/officeDocument/2006/relationships/footer" Target="/word/footer1.xml" Id="R7db2589273e543dd" /></Relationships>
</file>