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6878a9c82e4e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Kvål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LEGA AS.</w:t>
      </w:r>
    </w:p>
    <w:sectPr>
      <w:headerReference xmlns:r="http://schemas.openxmlformats.org/officeDocument/2006/relationships" w:type="default" r:id="R332a17d07d7d42fd"/>
      <w:footerReference xmlns:r="http://schemas.openxmlformats.org/officeDocument/2006/relationships" w:type="default" r:id="R5ad6abad85b941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LEGA AS   ·   Org.nr 988 803 855   ·   c/o Leidulf Gravråk, Kregnesvegen 161   ·   7228 KVÅL   ·   leidulf.gravrak@kvaerner.com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2a17d07d7d42fd" /><Relationship Type="http://schemas.openxmlformats.org/officeDocument/2006/relationships/footer" Target="/word/footer1.xml" Id="R5ad6abad85b94102" /></Relationships>
</file>