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d2655b881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TIMS AS.</w:t>
      </w:r>
    </w:p>
    <w:sectPr>
      <w:headerReference xmlns:r="http://schemas.openxmlformats.org/officeDocument/2006/relationships" w:type="default" r:id="R5fe12a5ec0864582"/>
      <w:footerReference xmlns:r="http://schemas.openxmlformats.org/officeDocument/2006/relationships" w:type="default" r:id="R35ccec89d0cf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12a5ec0864582" /><Relationship Type="http://schemas.openxmlformats.org/officeDocument/2006/relationships/footer" Target="/word/footer1.xml" Id="R35ccec89d0cf4817" /></Relationships>
</file>