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2dadfd9cb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KALVEHAGEN AS</w:t>
      </w:r>
    </w:p>
    <w:sectPr>
      <w:headerReference xmlns:r="http://schemas.openxmlformats.org/officeDocument/2006/relationships" w:type="default" r:id="R199e5d21d8644331"/>
      <w:footerReference xmlns:r="http://schemas.openxmlformats.org/officeDocument/2006/relationships" w:type="default" r:id="R2f7fd35e7ff6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e5d21d8644331" /><Relationship Type="http://schemas.openxmlformats.org/officeDocument/2006/relationships/footer" Target="/word/footer1.xml" Id="R2f7fd35e7ff6477b" /></Relationships>
</file>