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3182a73d841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MOKALF AS.</w:t>
      </w:r>
    </w:p>
    <w:sectPr>
      <w:headerReference xmlns:r="http://schemas.openxmlformats.org/officeDocument/2006/relationships" w:type="default" r:id="Rd5ec229467da4ea9"/>
      <w:footerReference xmlns:r="http://schemas.openxmlformats.org/officeDocument/2006/relationships" w:type="default" r:id="R27e10c30ce7c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c229467da4ea9" /><Relationship Type="http://schemas.openxmlformats.org/officeDocument/2006/relationships/footer" Target="/word/footer1.xml" Id="R27e10c30ce7c47f3" /></Relationships>
</file>