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7e797dd1d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FALKHØ AS</w:t>
      </w:r>
    </w:p>
    <w:sectPr>
      <w:headerReference xmlns:r="http://schemas.openxmlformats.org/officeDocument/2006/relationships" w:type="default" r:id="R28f9fb41b49046e9"/>
      <w:footerReference xmlns:r="http://schemas.openxmlformats.org/officeDocument/2006/relationships" w:type="default" r:id="Racb77148f507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FALKHØ AS   ·   Org.nr 988 732 400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9fb41b49046e9" /><Relationship Type="http://schemas.openxmlformats.org/officeDocument/2006/relationships/footer" Target="/word/footer1.xml" Id="Racb77148f5074b00" /></Relationships>
</file>