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1f4f520a844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FALKHØ AS</w:t>
      </w:r>
    </w:p>
    <w:sectPr>
      <w:headerReference xmlns:r="http://schemas.openxmlformats.org/officeDocument/2006/relationships" w:type="default" r:id="R3fa59196e6c84c79"/>
      <w:footerReference xmlns:r="http://schemas.openxmlformats.org/officeDocument/2006/relationships" w:type="default" r:id="Re0b5c627cede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FALKHØ AS   ·   Org.nr 988 732 400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FALKHØ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59196e6c84c79" /><Relationship Type="http://schemas.openxmlformats.org/officeDocument/2006/relationships/footer" Target="/word/footer1.xml" Id="Re0b5c627cede4f9b" /></Relationships>
</file>