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e2dcc0dbc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VIERNESET INVESTERING AS</w:t>
      </w:r>
    </w:p>
    <w:sectPr>
      <w:headerReference xmlns:r="http://schemas.openxmlformats.org/officeDocument/2006/relationships" w:type="default" r:id="R6710e77b865f4a30"/>
      <w:footerReference xmlns:r="http://schemas.openxmlformats.org/officeDocument/2006/relationships" w:type="default" r:id="R6afe7599b659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0e77b865f4a30" /><Relationship Type="http://schemas.openxmlformats.org/officeDocument/2006/relationships/footer" Target="/word/footer1.xml" Id="R6afe7599b65940b8" /></Relationships>
</file>