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2e8482936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IMENTE JUSS &amp; REGNSKAP AS</w:t>
      </w:r>
    </w:p>
    <w:sectPr>
      <w:headerReference xmlns:r="http://schemas.openxmlformats.org/officeDocument/2006/relationships" w:type="default" r:id="R05a0abc9309a454d"/>
      <w:footerReference xmlns:r="http://schemas.openxmlformats.org/officeDocument/2006/relationships" w:type="default" r:id="Racdaa8cb30a5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0abc9309a454d" /><Relationship Type="http://schemas.openxmlformats.org/officeDocument/2006/relationships/footer" Target="/word/footer1.xml" Id="Racdaa8cb30a5401e" /></Relationships>
</file>