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21043e4fd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G. R. FUGLESANG SHIPPING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R. FUGLESANG SHIPPING AS</w:t>
      </w:r>
    </w:p>
    <w:sectPr>
      <w:headerReference xmlns:r="http://schemas.openxmlformats.org/officeDocument/2006/relationships" w:type="default" r:id="R3b1d3c13050848e7"/>
      <w:footerReference xmlns:r="http://schemas.openxmlformats.org/officeDocument/2006/relationships" w:type="default" r:id="Rde0f6583d3d1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R. FUGLESANG SHIPPING AS   ·   Org.nr 988 486 574   ·   Ullern allé 28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R. FUGLESANG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d3c13050848e7" /><Relationship Type="http://schemas.openxmlformats.org/officeDocument/2006/relationships/footer" Target="/word/footer1.xml" Id="Rde0f6583d3d1471c" /></Relationships>
</file>