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181d48f4324b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G. R. FUGLESANG SHIPPING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G. R. FUGLESANG SHIPPING AS</w:t>
      </w:r>
    </w:p>
    <w:sectPr>
      <w:headerReference xmlns:r="http://schemas.openxmlformats.org/officeDocument/2006/relationships" w:type="default" r:id="R7a43f532a2e2410f"/>
      <w:footerReference xmlns:r="http://schemas.openxmlformats.org/officeDocument/2006/relationships" w:type="default" r:id="Rca55ca3e4c9941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 R. FUGLESANG SHIPPING AS   ·   Org.nr 988 486 574   ·   Ullern allé 28   ·   0381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 R. FUGLESANG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43f532a2e2410f" /><Relationship Type="http://schemas.openxmlformats.org/officeDocument/2006/relationships/footer" Target="/word/footer1.xml" Id="Rca55ca3e4c994181" /></Relationships>
</file>