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a91a41dbc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PACTUM THETA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THETA AS</w:t>
      </w:r>
    </w:p>
    <w:sectPr>
      <w:headerReference xmlns:r="http://schemas.openxmlformats.org/officeDocument/2006/relationships" w:type="default" r:id="R10c67271ad664009"/>
      <w:footerReference xmlns:r="http://schemas.openxmlformats.org/officeDocument/2006/relationships" w:type="default" r:id="R3c16edfb2b51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THETA AS   ·   Org.nr 988 435 465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THETA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67271ad664009" /><Relationship Type="http://schemas.openxmlformats.org/officeDocument/2006/relationships/footer" Target="/word/footer1.xml" Id="R3c16edfb2b514ea3" /></Relationships>
</file>