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5e2e3e1314f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PACTUM GAMMA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PACTUM GAMMA AS</w:t>
      </w:r>
    </w:p>
    <w:sectPr>
      <w:headerReference xmlns:r="http://schemas.openxmlformats.org/officeDocument/2006/relationships" w:type="default" r:id="R9b697eaaa90e41fc"/>
      <w:footerReference xmlns:r="http://schemas.openxmlformats.org/officeDocument/2006/relationships" w:type="default" r:id="R84391c4a20b64d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PACTUM GAMMA AS   ·   Org.nr 988 435 430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PACTUM GAMMA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97eaaa90e41fc" /><Relationship Type="http://schemas.openxmlformats.org/officeDocument/2006/relationships/footer" Target="/word/footer1.xml" Id="R84391c4a20b64d66" /></Relationships>
</file>