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6c0c40999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BETA AS</w:t>
      </w:r>
    </w:p>
    <w:sectPr>
      <w:headerReference xmlns:r="http://schemas.openxmlformats.org/officeDocument/2006/relationships" w:type="default" r:id="R04b32c874f8f4b1f"/>
      <w:footerReference xmlns:r="http://schemas.openxmlformats.org/officeDocument/2006/relationships" w:type="default" r:id="Ra447b678e5a9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BETA AS   ·   Org.nr 988 435 422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BETA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32c874f8f4b1f" /><Relationship Type="http://schemas.openxmlformats.org/officeDocument/2006/relationships/footer" Target="/word/footer1.xml" Id="Ra447b678e5a94839" /></Relationships>
</file>