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58664c84c41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WILDHORN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227dcc15c8864abf"/>
      <w:footerReference xmlns:r="http://schemas.openxmlformats.org/officeDocument/2006/relationships" w:type="default" r:id="R1f96fc55dfb5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dcc15c8864abf" /><Relationship Type="http://schemas.openxmlformats.org/officeDocument/2006/relationships/footer" Target="/word/footer1.xml" Id="R1f96fc55dfb54986" /></Relationships>
</file>