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a39021428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FREDNES CONSULT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a5019af00a84234"/>
      <w:footerReference xmlns:r="http://schemas.openxmlformats.org/officeDocument/2006/relationships" w:type="default" r:id="R95f969b5415a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019af00a84234" /><Relationship Type="http://schemas.openxmlformats.org/officeDocument/2006/relationships/footer" Target="/word/footer1.xml" Id="R95f969b5415a41d5" /></Relationships>
</file>