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3d50037cf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NORDSTRAND-VVS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NORDSTRAND-VVS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95b6b9e5c48d0"/>
      <w:footerReference xmlns:r="http://schemas.openxmlformats.org/officeDocument/2006/relationships" w:type="default" r:id="R29c61f96fa34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NORDSTRAND-VVS AS   ·   Org.nr 988 194 751   ·   Miljøhuset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95b6b9e5c48d0" /><Relationship Type="http://schemas.openxmlformats.org/officeDocument/2006/relationships/footer" Target="/word/footer1.xml" Id="R29c61f96fa344309" /></Relationships>
</file>