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a5801de0cc47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TROND MOHN FORSKNINGSSTIFTELSE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TROND MOHN FORSKNINGSSTIFTELSE,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TROND MOHN FORSKNINGSSTIFTELSE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b80a9cc2d034062"/>
      <w:footerReference xmlns:r="http://schemas.openxmlformats.org/officeDocument/2006/relationships" w:type="default" r:id="R7ac1d5a25d1045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MOHN FORSKNINGSSTIFTELSE   ·   Org.nr 988 029 327   ·   Ytrebygdsvegen 215   ·   5258 BLOMSTERDALEN   ·   post@mohnfoundation.no   ·   www.mohnfoundation.no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MOHN FORSKNINGSSTIFTELSE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80a9cc2d034062" /><Relationship Type="http://schemas.openxmlformats.org/officeDocument/2006/relationships/footer" Target="/word/footer1.xml" Id="R7ac1d5a25d1045c1" /></Relationships>
</file>