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3040feb4141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 HOLDING AS</w:t>
      </w:r>
    </w:p>
    <w:sectPr>
      <w:headerReference xmlns:r="http://schemas.openxmlformats.org/officeDocument/2006/relationships" w:type="default" r:id="R93c34af3ef414e45"/>
      <w:footerReference xmlns:r="http://schemas.openxmlformats.org/officeDocument/2006/relationships" w:type="default" r:id="Rfdd099930fe1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 HOLDING AS   ·   Org.nr 987 988 312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34af3ef414e45" /><Relationship Type="http://schemas.openxmlformats.org/officeDocument/2006/relationships/footer" Target="/word/footer1.xml" Id="Rfdd099930fe14a53" /></Relationships>
</file>