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b6dcdd106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HOLDING AS</w:t>
      </w:r>
    </w:p>
    <w:sectPr>
      <w:headerReference xmlns:r="http://schemas.openxmlformats.org/officeDocument/2006/relationships" w:type="default" r:id="Rdbcb34f139dc40aa"/>
      <w:footerReference xmlns:r="http://schemas.openxmlformats.org/officeDocument/2006/relationships" w:type="default" r:id="R0d26339c1e7f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b34f139dc40aa" /><Relationship Type="http://schemas.openxmlformats.org/officeDocument/2006/relationships/footer" Target="/word/footer1.xml" Id="R0d26339c1e7f4d91" /></Relationships>
</file>