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3777215cd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BOREA ASSET MANAGEMENT AS.</w:t>
      </w:r>
    </w:p>
    <w:sectPr>
      <w:headerReference xmlns:r="http://schemas.openxmlformats.org/officeDocument/2006/relationships" w:type="default" r:id="Rd07915282c8d4449"/>
      <w:footerReference xmlns:r="http://schemas.openxmlformats.org/officeDocument/2006/relationships" w:type="default" r:id="R5f8537d254b5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915282c8d4449" /><Relationship Type="http://schemas.openxmlformats.org/officeDocument/2006/relationships/footer" Target="/word/footer1.xml" Id="R5f8537d254b540c3" /></Relationships>
</file>