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a5000545e40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EMPATIX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EMPATIX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91474136244668"/>
      <w:footerReference xmlns:r="http://schemas.openxmlformats.org/officeDocument/2006/relationships" w:type="default" r:id="R09ae7f496e3f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EMPATIX AS   ·   Org.nr 987 895 993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EMPATIX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1474136244668" /><Relationship Type="http://schemas.openxmlformats.org/officeDocument/2006/relationships/footer" Target="/word/footer1.xml" Id="R09ae7f496e3f42d3" /></Relationships>
</file>