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1d70394c5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a1560fe0748c9"/>
      <w:footerReference xmlns:r="http://schemas.openxmlformats.org/officeDocument/2006/relationships" w:type="default" r:id="R2fd367e74006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 INVEST AS   ·   Org.nr 987 825 294   ·   Stormmusbrinken 40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a1560fe0748c9" /><Relationship Type="http://schemas.openxmlformats.org/officeDocument/2006/relationships/footer" Target="/word/footer1.xml" Id="R2fd367e740064dbc" /></Relationships>
</file>