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102b59d6d45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ADECCO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ADECCO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e0dd4fdb144d81"/>
      <w:footerReference xmlns:r="http://schemas.openxmlformats.org/officeDocument/2006/relationships" w:type="default" r:id="R1dec33057a5745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ADECCO INDUSTRI AS   ·   Org.nr 987 794 828   ·   Askekroken 11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ADECCO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e0dd4fdb144d81" /><Relationship Type="http://schemas.openxmlformats.org/officeDocument/2006/relationships/footer" Target="/word/footer1.xml" Id="R1dec33057a5745c5" /></Relationships>
</file>