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6df6ffe264a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OLEDA AS.</w:t>
      </w:r>
    </w:p>
    <w:sectPr>
      <w:headerReference xmlns:r="http://schemas.openxmlformats.org/officeDocument/2006/relationships" w:type="default" r:id="R98ec9298cb364847"/>
      <w:footerReference xmlns:r="http://schemas.openxmlformats.org/officeDocument/2006/relationships" w:type="default" r:id="Raaad14ca5ad2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9298cb364847" /><Relationship Type="http://schemas.openxmlformats.org/officeDocument/2006/relationships/footer" Target="/word/footer1.xml" Id="Raaad14ca5ad24e50" /></Relationships>
</file>