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292c104e2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OLEDA AS, org.nr 987 754 621,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e40be38c4f4f49d7"/>
      <w:footerReference xmlns:r="http://schemas.openxmlformats.org/officeDocument/2006/relationships" w:type="default" r:id="R8d63598f5a97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be38c4f4f49d7" /><Relationship Type="http://schemas.openxmlformats.org/officeDocument/2006/relationships/footer" Target="/word/footer1.xml" Id="R8d63598f5a9746ca" /></Relationships>
</file>