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d92903ccb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LEA AS.</w:t>
      </w:r>
    </w:p>
    <w:sectPr>
      <w:headerReference xmlns:r="http://schemas.openxmlformats.org/officeDocument/2006/relationships" w:type="default" r:id="R67b6f32288ed4f89"/>
      <w:footerReference xmlns:r="http://schemas.openxmlformats.org/officeDocument/2006/relationships" w:type="default" r:id="Re249072970cf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6f32288ed4f89" /><Relationship Type="http://schemas.openxmlformats.org/officeDocument/2006/relationships/footer" Target="/word/footer1.xml" Id="Re249072970cf4012" /></Relationships>
</file>