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2a475706e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LEA AS, org.nr 987 664 606,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41989b72ef1c4cc6"/>
      <w:footerReference xmlns:r="http://schemas.openxmlformats.org/officeDocument/2006/relationships" w:type="default" r:id="Rcb28e177048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89b72ef1c4cc6" /><Relationship Type="http://schemas.openxmlformats.org/officeDocument/2006/relationships/footer" Target="/word/footer1.xml" Id="Rcb28e177048041d1" /></Relationships>
</file>