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2f6f8541b45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SOFIA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SOFIA AS</w:t>
      </w:r>
    </w:p>
    <w:sectPr>
      <w:headerReference xmlns:r="http://schemas.openxmlformats.org/officeDocument/2006/relationships" w:type="default" r:id="Re4687b1de57d4812"/>
      <w:footerReference xmlns:r="http://schemas.openxmlformats.org/officeDocument/2006/relationships" w:type="default" r:id="R56a6b24abd4a42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SOFIA AS   ·   Org.nr 987 661 984   ·   Hagaløkka 10C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687b1de57d4812" /><Relationship Type="http://schemas.openxmlformats.org/officeDocument/2006/relationships/footer" Target="/word/footer1.xml" Id="R56a6b24abd4a42b9" /></Relationships>
</file>