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0ede9309d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3f4b9246b4524"/>
      <w:footerReference xmlns:r="http://schemas.openxmlformats.org/officeDocument/2006/relationships" w:type="default" r:id="R1e67351bbe25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JAHREN AS   ·   Org.nr 987 658 134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3f4b9246b4524" /><Relationship Type="http://schemas.openxmlformats.org/officeDocument/2006/relationships/footer" Target="/word/footer1.xml" Id="R1e67351bbe254f75" /></Relationships>
</file>