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f2a7a1bb3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PREMIO AS.</w:t>
      </w:r>
    </w:p>
    <w:sectPr>
      <w:headerReference xmlns:r="http://schemas.openxmlformats.org/officeDocument/2006/relationships" w:type="default" r:id="Re3a0391604a54f46"/>
      <w:footerReference xmlns:r="http://schemas.openxmlformats.org/officeDocument/2006/relationships" w:type="default" r:id="R20d18500fb47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0391604a54f46" /><Relationship Type="http://schemas.openxmlformats.org/officeDocument/2006/relationships/footer" Target="/word/footer1.xml" Id="R20d18500fb474b6f" /></Relationships>
</file>