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3785d58df4d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INVEST AS</w:t>
      </w:r>
    </w:p>
    <w:sectPr>
      <w:headerReference xmlns:r="http://schemas.openxmlformats.org/officeDocument/2006/relationships" w:type="default" r:id="R8f3126cd9e8549cd"/>
      <w:footerReference xmlns:r="http://schemas.openxmlformats.org/officeDocument/2006/relationships" w:type="default" r:id="R0375d3e0a5f8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INVEST AS   ·   Org.nr 987 620 498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26cd9e8549cd" /><Relationship Type="http://schemas.openxmlformats.org/officeDocument/2006/relationships/footer" Target="/word/footer1.xml" Id="R0375d3e0a5f84a33" /></Relationships>
</file>