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751bf2c5f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fb0671ccba4047"/>
      <w:footerReference xmlns:r="http://schemas.openxmlformats.org/officeDocument/2006/relationships" w:type="default" r:id="R2601eabbda12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INVEST AS   ·   Org.nr 987 620 498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b0671ccba4047" /><Relationship Type="http://schemas.openxmlformats.org/officeDocument/2006/relationships/footer" Target="/word/footer1.xml" Id="R2601eabbda1247de" /></Relationships>
</file>